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Протокол 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пал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ь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7547" w:rsidRPr="0039729E" w:rsidRDefault="00221CB5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644F94">
        <w:rPr>
          <w:rFonts w:ascii="Times New Roman" w:eastAsia="Times New Roman" w:hAnsi="Times New Roman" w:cs="Times New Roman"/>
          <w:b/>
          <w:bCs/>
          <w:sz w:val="27"/>
          <w:szCs w:val="27"/>
        </w:rPr>
        <w:t>9июня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2020 года                                                                                     № </w:t>
      </w:r>
      <w:r w:rsidR="00644F94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314" w:type="dxa"/>
        <w:tblLook w:val="04A0"/>
      </w:tblPr>
      <w:tblGrid>
        <w:gridCol w:w="2542"/>
        <w:gridCol w:w="2826"/>
        <w:gridCol w:w="4946"/>
      </w:tblGrid>
      <w:tr w:rsidR="009B41FE" w:rsidRPr="0039729E" w:rsidTr="00B87632">
        <w:trPr>
          <w:trHeight w:val="680"/>
        </w:trPr>
        <w:tc>
          <w:tcPr>
            <w:tcW w:w="2542" w:type="dxa"/>
          </w:tcPr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Председатель к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о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миссии </w:t>
            </w:r>
          </w:p>
        </w:tc>
        <w:tc>
          <w:tcPr>
            <w:tcW w:w="2826" w:type="dxa"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46" w:type="dxa"/>
          </w:tcPr>
          <w:p w:rsidR="009B41FE" w:rsidRPr="0039729E" w:rsidRDefault="00221CB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она</w:t>
            </w:r>
          </w:p>
        </w:tc>
      </w:tr>
      <w:tr w:rsidR="009B41FE" w:rsidRPr="0039729E" w:rsidTr="00B87632">
        <w:trPr>
          <w:trHeight w:val="680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е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дателя</w:t>
            </w:r>
          </w:p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Р.Т.</w:t>
            </w:r>
          </w:p>
        </w:tc>
        <w:tc>
          <w:tcPr>
            <w:tcW w:w="4946" w:type="dxa"/>
            <w:hideMark/>
          </w:tcPr>
          <w:p w:rsidR="009B41FE" w:rsidRPr="0039729E" w:rsidRDefault="00221CB5" w:rsidP="00221CB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правового о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дела Совета Нижнекамского муниц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пального района</w:t>
            </w:r>
          </w:p>
        </w:tc>
      </w:tr>
      <w:tr w:rsidR="009B41FE" w:rsidRPr="0039729E" w:rsidTr="00B87632">
        <w:trPr>
          <w:trHeight w:val="1426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Сафина А.Р.</w:t>
            </w:r>
          </w:p>
        </w:tc>
        <w:tc>
          <w:tcPr>
            <w:tcW w:w="4946" w:type="dxa"/>
            <w:hideMark/>
          </w:tcPr>
          <w:p w:rsidR="009B41FE" w:rsidRPr="0039729E" w:rsidRDefault="00221CB5" w:rsidP="00CB2E2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И.о. 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аместител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начальника организ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ционно-кадрового отдела Совета Ни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некамского муниципального района</w:t>
            </w:r>
          </w:p>
        </w:tc>
      </w:tr>
      <w:tr w:rsidR="009B41FE" w:rsidRPr="0039729E" w:rsidTr="00B87632">
        <w:trPr>
          <w:trHeight w:val="1044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9B41FE" w:rsidRDefault="009B41FE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  <w:p w:rsidR="00221CB5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1CB5" w:rsidRPr="0039729E" w:rsidRDefault="00CB2E22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Наполов А.С.</w:t>
            </w:r>
          </w:p>
        </w:tc>
        <w:tc>
          <w:tcPr>
            <w:tcW w:w="4946" w:type="dxa"/>
            <w:hideMark/>
          </w:tcPr>
          <w:p w:rsidR="009B41FE" w:rsidRDefault="00276C5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Совета Ни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ж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некамского муниципального района </w:t>
            </w:r>
          </w:p>
          <w:p w:rsidR="00221CB5" w:rsidRPr="00221CB5" w:rsidRDefault="00CB2E22" w:rsidP="00CB2E22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И.о. р</w:t>
            </w:r>
            <w:r w:rsidR="00221CB5">
              <w:rPr>
                <w:rFonts w:ascii="Times New Roman" w:eastAsia="Times New Roman" w:hAnsi="Times New Roman" w:cs="Times New Roman"/>
                <w:sz w:val="27"/>
                <w:szCs w:val="27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="00221CB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исполнительного комитета города Нижнекамск</w:t>
            </w:r>
          </w:p>
        </w:tc>
      </w:tr>
      <w:tr w:rsidR="005D4905" w:rsidRPr="0039729E" w:rsidTr="00B87632">
        <w:trPr>
          <w:trHeight w:val="20"/>
        </w:trPr>
        <w:tc>
          <w:tcPr>
            <w:tcW w:w="2542" w:type="dxa"/>
            <w:hideMark/>
          </w:tcPr>
          <w:p w:rsidR="005D4905" w:rsidRPr="0039729E" w:rsidRDefault="005D4905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5D4905" w:rsidRPr="0039729E" w:rsidRDefault="005D490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946" w:type="dxa"/>
            <w:hideMark/>
          </w:tcPr>
          <w:p w:rsidR="005D4905" w:rsidRPr="0039729E" w:rsidRDefault="005D490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Нижнекамской про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ф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союзной организации работников г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сударственных учреждений и общ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ственного обслуживания Российской Федерации ( по согласованию) </w:t>
            </w:r>
          </w:p>
        </w:tc>
      </w:tr>
      <w:tr w:rsidR="005D4905" w:rsidRPr="0039729E" w:rsidTr="00B87632">
        <w:trPr>
          <w:trHeight w:val="20"/>
        </w:trPr>
        <w:tc>
          <w:tcPr>
            <w:tcW w:w="2542" w:type="dxa"/>
          </w:tcPr>
          <w:p w:rsidR="005D4905" w:rsidRPr="0039729E" w:rsidRDefault="005D4905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</w:tcPr>
          <w:p w:rsidR="005D4905" w:rsidRPr="0039729E" w:rsidRDefault="005D490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946" w:type="dxa"/>
          </w:tcPr>
          <w:p w:rsidR="005D4905" w:rsidRPr="0039729E" w:rsidRDefault="005D4905" w:rsidP="00B14EF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тельных и исполнительных органов  Нижнекамского муниципального ра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она , начальник организационно-кадрового отдела Совета Нижнекамск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го муниципального района</w:t>
            </w:r>
          </w:p>
        </w:tc>
      </w:tr>
      <w:tr w:rsidR="009B41FE" w:rsidRPr="0039729E" w:rsidTr="00B87632">
        <w:trPr>
          <w:trHeight w:val="20"/>
        </w:trPr>
        <w:tc>
          <w:tcPr>
            <w:tcW w:w="2542" w:type="dxa"/>
          </w:tcPr>
          <w:p w:rsidR="009B41FE" w:rsidRPr="0039729E" w:rsidRDefault="009B41FE" w:rsidP="00B14EF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9B41FE" w:rsidRPr="0039729E" w:rsidRDefault="009B41FE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946" w:type="dxa"/>
          </w:tcPr>
          <w:p w:rsidR="009B41FE" w:rsidRPr="0039729E" w:rsidRDefault="009B41FE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ниципального района РТ</w:t>
            </w:r>
          </w:p>
        </w:tc>
      </w:tr>
      <w:tr w:rsidR="00932435" w:rsidRPr="0039729E" w:rsidTr="00B87632">
        <w:trPr>
          <w:trHeight w:val="20"/>
        </w:trPr>
        <w:tc>
          <w:tcPr>
            <w:tcW w:w="2542" w:type="dxa"/>
          </w:tcPr>
          <w:p w:rsidR="00932435" w:rsidRPr="0039729E" w:rsidRDefault="00932435" w:rsidP="00B14EF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932435" w:rsidRPr="0039729E" w:rsidRDefault="0093243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Г.Ю.</w:t>
            </w:r>
          </w:p>
        </w:tc>
        <w:tc>
          <w:tcPr>
            <w:tcW w:w="4946" w:type="dxa"/>
          </w:tcPr>
          <w:p w:rsidR="007641B1" w:rsidRDefault="0093243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занский инновационный университет</w:t>
            </w: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нию)</w:t>
            </w:r>
          </w:p>
          <w:p w:rsidR="00932435" w:rsidRPr="0039729E" w:rsidRDefault="0093243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1FE" w:rsidRPr="0039729E" w:rsidTr="00B87632">
        <w:trPr>
          <w:trHeight w:val="20"/>
        </w:trPr>
        <w:tc>
          <w:tcPr>
            <w:tcW w:w="2542" w:type="dxa"/>
          </w:tcPr>
          <w:p w:rsidR="009B41FE" w:rsidRPr="0039729E" w:rsidRDefault="009B41FE" w:rsidP="00B14EFF">
            <w:pPr>
              <w:spacing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7772" w:type="dxa"/>
            <w:gridSpan w:val="2"/>
          </w:tcPr>
          <w:p w:rsidR="009B41FE" w:rsidRPr="003654B5" w:rsidRDefault="00CB2E22" w:rsidP="00CB2E22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Наскаев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Айрат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Набиуллович</w:t>
            </w:r>
            <w:proofErr w:type="spellEnd"/>
            <w:r w:rsidR="00326B54" w:rsidRPr="0039729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администр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тивно – технической инспекции Исполнительного комитета Нижнекамского муниципального района</w:t>
            </w:r>
          </w:p>
        </w:tc>
      </w:tr>
    </w:tbl>
    <w:p w:rsidR="00831FF5" w:rsidRPr="00483650" w:rsidRDefault="00831FF5" w:rsidP="004836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650"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принимающих   участие   в   заседании   коми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 xml:space="preserve">сии, составляет </w:t>
      </w:r>
      <w:r w:rsidR="00DB5E57" w:rsidRPr="0048365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proofErr w:type="gramStart"/>
      <w:r w:rsidRPr="00483650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83650">
        <w:rPr>
          <w:rFonts w:ascii="Times New Roman" w:hAnsi="Times New Roman" w:cs="Times New Roman"/>
          <w:color w:val="000000"/>
          <w:sz w:val="28"/>
          <w:szCs w:val="28"/>
        </w:rPr>
        <w:t xml:space="preserve">исло членов комиссии, не замещающих должности 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 службы в органах   местного самоуправления</w:t>
      </w:r>
      <w:r w:rsidR="00890A0B" w:rsidRPr="004836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DB5E57" w:rsidRPr="004836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>ловека.  Кв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83650">
        <w:rPr>
          <w:rFonts w:ascii="Times New Roman" w:hAnsi="Times New Roman" w:cs="Times New Roman"/>
          <w:color w:val="000000"/>
          <w:sz w:val="28"/>
          <w:szCs w:val="28"/>
        </w:rPr>
        <w:t>рум для  проведения  заседания  комиссии  имеется.</w:t>
      </w:r>
    </w:p>
    <w:p w:rsidR="008C51BD" w:rsidRPr="00483650" w:rsidRDefault="008C51BD" w:rsidP="004836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D47547" w:rsidRPr="00483650" w:rsidRDefault="00D47547" w:rsidP="004836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836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D47547" w:rsidRPr="00483650" w:rsidRDefault="00D47547" w:rsidP="00483650">
      <w:pPr>
        <w:pStyle w:val="a4"/>
        <w:tabs>
          <w:tab w:val="left" w:leader="underscore" w:pos="928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1.Рассмотрение </w:t>
      </w:r>
      <w:r w:rsidR="002C7A10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r w:rsidR="00CB2E22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я</w:t>
      </w:r>
      <w:r w:rsidR="002C7A10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</w:t>
      </w:r>
      <w:r w:rsidR="00CB2E22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я</w:t>
      </w:r>
      <w:r w:rsidR="002C7A10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заключении трудовых дог</w:t>
      </w:r>
      <w:r w:rsidR="002C7A10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="002C7A10" w:rsidRPr="004836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воров с гражданами, замещавших должности муниципальной службы.</w:t>
      </w:r>
    </w:p>
    <w:p w:rsidR="00EF0856" w:rsidRPr="00483650" w:rsidRDefault="00EF0856" w:rsidP="0048365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25AF" w:rsidRPr="00483650" w:rsidRDefault="001225AF" w:rsidP="004836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650">
        <w:rPr>
          <w:rFonts w:ascii="Times New Roman" w:hAnsi="Times New Roman" w:cs="Times New Roman"/>
          <w:b/>
          <w:i/>
          <w:sz w:val="28"/>
          <w:szCs w:val="28"/>
        </w:rPr>
        <w:t xml:space="preserve">Слушали </w:t>
      </w:r>
      <w:proofErr w:type="spellStart"/>
      <w:r w:rsidR="007E5665" w:rsidRPr="00483650">
        <w:rPr>
          <w:rFonts w:ascii="Times New Roman" w:hAnsi="Times New Roman" w:cs="Times New Roman"/>
          <w:b/>
          <w:sz w:val="28"/>
          <w:szCs w:val="28"/>
        </w:rPr>
        <w:t>Умникова</w:t>
      </w:r>
      <w:proofErr w:type="spellEnd"/>
      <w:r w:rsidR="007E5665" w:rsidRPr="00483650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642F8A" w:rsidRPr="00483650" w:rsidRDefault="00B87632" w:rsidP="004836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65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B03732" w:rsidRPr="00483650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="00CB2E22" w:rsidRPr="00483650">
        <w:rPr>
          <w:rFonts w:ascii="Times New Roman" w:hAnsi="Times New Roman" w:cs="Times New Roman"/>
          <w:spacing w:val="-3"/>
          <w:sz w:val="28"/>
          <w:szCs w:val="28"/>
        </w:rPr>
        <w:t>соответствии со статьей 64.1 Трудового кодекса Российской Федерации р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аб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CB2E22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нему месту его службы</w:t>
      </w:r>
      <w:r w:rsidR="00642F8A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2E22" w:rsidRPr="00483650" w:rsidRDefault="00642F8A" w:rsidP="004836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В Исполнительный комитет Нижнекамского муниципального района п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ступило уведомление от МУП «Комплексное предприятие благоустройства г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рода Ни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некамска» о заключении 01.06.2020 года трудового договора с </w:t>
      </w:r>
      <w:r w:rsidR="0033073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Ф.И.О.</w:t>
      </w:r>
      <w:r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, 19.08.1991 г.р., на должность мастер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а участка по благоустройству. В должнос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обязанности мастера входит руководство вверенным участком, контролир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технологического процесса, соблюдение рабочими требований по о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166F3" w:rsidRPr="004836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ране труда.</w:t>
      </w:r>
    </w:p>
    <w:p w:rsidR="00CB2E22" w:rsidRPr="00483650" w:rsidRDefault="006166F3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50">
        <w:rPr>
          <w:rFonts w:ascii="Times New Roman" w:hAnsi="Times New Roman" w:cs="Times New Roman"/>
          <w:spacing w:val="-3"/>
          <w:sz w:val="28"/>
          <w:szCs w:val="28"/>
        </w:rPr>
        <w:tab/>
        <w:t xml:space="preserve">В Исполнительном комитете Нижнекамского муниципального района </w:t>
      </w:r>
      <w:r w:rsidR="0033073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Ф.И.О.</w:t>
      </w:r>
      <w:r w:rsidRPr="00483650">
        <w:rPr>
          <w:rFonts w:ascii="Times New Roman" w:hAnsi="Times New Roman" w:cs="Times New Roman"/>
          <w:spacing w:val="-3"/>
          <w:sz w:val="28"/>
          <w:szCs w:val="28"/>
        </w:rPr>
        <w:t xml:space="preserve"> замещал должность муниципальной службы ведущего специалиста отдела </w:t>
      </w:r>
      <w:r w:rsidRPr="00483650">
        <w:rPr>
          <w:rFonts w:ascii="Times New Roman" w:hAnsi="Times New Roman" w:cs="Times New Roman"/>
          <w:sz w:val="28"/>
          <w:szCs w:val="28"/>
        </w:rPr>
        <w:t>админис</w:t>
      </w:r>
      <w:r w:rsidRPr="00483650">
        <w:rPr>
          <w:rFonts w:ascii="Times New Roman" w:hAnsi="Times New Roman" w:cs="Times New Roman"/>
          <w:sz w:val="28"/>
          <w:szCs w:val="28"/>
        </w:rPr>
        <w:t>т</w:t>
      </w:r>
      <w:r w:rsidRPr="00483650">
        <w:rPr>
          <w:rFonts w:ascii="Times New Roman" w:hAnsi="Times New Roman" w:cs="Times New Roman"/>
          <w:sz w:val="28"/>
          <w:szCs w:val="28"/>
        </w:rPr>
        <w:t>ративно – технической инспекции. Уволен 30.06.2018 г.</w:t>
      </w:r>
    </w:p>
    <w:p w:rsidR="00704EFD" w:rsidRPr="00483650" w:rsidRDefault="00704EFD" w:rsidP="00330738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50" w:rsidRPr="00483650" w:rsidRDefault="00704EFD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650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483650">
        <w:rPr>
          <w:rFonts w:ascii="Times New Roman" w:hAnsi="Times New Roman" w:cs="Times New Roman"/>
          <w:b/>
          <w:sz w:val="28"/>
          <w:szCs w:val="28"/>
        </w:rPr>
        <w:t>Наскаева</w:t>
      </w:r>
      <w:proofErr w:type="spellEnd"/>
      <w:r w:rsidRPr="00483650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6166F3" w:rsidRPr="00483650" w:rsidRDefault="00704EFD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50">
        <w:rPr>
          <w:rFonts w:ascii="Times New Roman" w:hAnsi="Times New Roman" w:cs="Times New Roman"/>
          <w:sz w:val="28"/>
          <w:szCs w:val="28"/>
        </w:rPr>
        <w:tab/>
      </w:r>
      <w:r w:rsidR="006166F3" w:rsidRPr="00483650">
        <w:rPr>
          <w:rFonts w:ascii="Times New Roman" w:hAnsi="Times New Roman" w:cs="Times New Roman"/>
          <w:sz w:val="28"/>
          <w:szCs w:val="28"/>
        </w:rPr>
        <w:t>Начальник отдела административно – технической инспекции Исполн</w:t>
      </w:r>
      <w:r w:rsidR="006166F3" w:rsidRPr="00483650">
        <w:rPr>
          <w:rFonts w:ascii="Times New Roman" w:hAnsi="Times New Roman" w:cs="Times New Roman"/>
          <w:sz w:val="28"/>
          <w:szCs w:val="28"/>
        </w:rPr>
        <w:t>и</w:t>
      </w:r>
      <w:r w:rsidR="006166F3" w:rsidRPr="00483650">
        <w:rPr>
          <w:rFonts w:ascii="Times New Roman" w:hAnsi="Times New Roman" w:cs="Times New Roman"/>
          <w:sz w:val="28"/>
          <w:szCs w:val="28"/>
        </w:rPr>
        <w:t>тельного комитета Нижнекамского муниципального района</w:t>
      </w:r>
      <w:r w:rsidR="00330738">
        <w:rPr>
          <w:rFonts w:ascii="Times New Roman" w:hAnsi="Times New Roman" w:cs="Times New Roman"/>
          <w:sz w:val="28"/>
          <w:szCs w:val="28"/>
        </w:rPr>
        <w:t xml:space="preserve"> </w:t>
      </w:r>
      <w:r w:rsidR="0033073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Ф.И.О.</w:t>
      </w:r>
      <w:r w:rsidRPr="00483650">
        <w:rPr>
          <w:rFonts w:ascii="Times New Roman" w:hAnsi="Times New Roman" w:cs="Times New Roman"/>
          <w:sz w:val="28"/>
          <w:szCs w:val="28"/>
        </w:rPr>
        <w:t xml:space="preserve"> пояснил, что в должностные обязанности ведущего специалиста отдела административно – техн</w:t>
      </w:r>
      <w:r w:rsidRPr="00483650">
        <w:rPr>
          <w:rFonts w:ascii="Times New Roman" w:hAnsi="Times New Roman" w:cs="Times New Roman"/>
          <w:sz w:val="28"/>
          <w:szCs w:val="28"/>
        </w:rPr>
        <w:t>и</w:t>
      </w:r>
      <w:r w:rsidRPr="00483650">
        <w:rPr>
          <w:rFonts w:ascii="Times New Roman" w:hAnsi="Times New Roman" w:cs="Times New Roman"/>
          <w:sz w:val="28"/>
          <w:szCs w:val="28"/>
        </w:rPr>
        <w:t>ческой инспекции входят следующие обязанности:</w:t>
      </w:r>
    </w:p>
    <w:p w:rsidR="00704EFD" w:rsidRPr="00483650" w:rsidRDefault="00704EFD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50">
        <w:rPr>
          <w:rFonts w:ascii="Times New Roman" w:hAnsi="Times New Roman" w:cs="Times New Roman"/>
          <w:sz w:val="28"/>
          <w:szCs w:val="28"/>
        </w:rPr>
        <w:tab/>
        <w:t>- осуществление контроля за соблюдением правил внешнего благоустро</w:t>
      </w:r>
      <w:r w:rsidRPr="00483650">
        <w:rPr>
          <w:rFonts w:ascii="Times New Roman" w:hAnsi="Times New Roman" w:cs="Times New Roman"/>
          <w:sz w:val="28"/>
          <w:szCs w:val="28"/>
        </w:rPr>
        <w:t>й</w:t>
      </w:r>
      <w:r w:rsidRPr="00483650">
        <w:rPr>
          <w:rFonts w:ascii="Times New Roman" w:hAnsi="Times New Roman" w:cs="Times New Roman"/>
          <w:sz w:val="28"/>
          <w:szCs w:val="28"/>
        </w:rPr>
        <w:t>ства и санитарного содержания в г. Нижнекамске;</w:t>
      </w:r>
    </w:p>
    <w:p w:rsidR="00704EFD" w:rsidRPr="00483650" w:rsidRDefault="00704EFD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50">
        <w:rPr>
          <w:rFonts w:ascii="Times New Roman" w:hAnsi="Times New Roman" w:cs="Times New Roman"/>
          <w:sz w:val="28"/>
          <w:szCs w:val="28"/>
        </w:rPr>
        <w:lastRenderedPageBreak/>
        <w:tab/>
        <w:t>- взаимодействие с правоохранительными органами;</w:t>
      </w:r>
    </w:p>
    <w:p w:rsidR="00704EFD" w:rsidRPr="00483650" w:rsidRDefault="00704EFD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50">
        <w:rPr>
          <w:rFonts w:ascii="Times New Roman" w:hAnsi="Times New Roman" w:cs="Times New Roman"/>
          <w:sz w:val="28"/>
          <w:szCs w:val="28"/>
        </w:rPr>
        <w:tab/>
        <w:t>- выдача юридическим и физическим лицам предписаний об устранении выя</w:t>
      </w:r>
      <w:r w:rsidRPr="00483650">
        <w:rPr>
          <w:rFonts w:ascii="Times New Roman" w:hAnsi="Times New Roman" w:cs="Times New Roman"/>
          <w:sz w:val="28"/>
          <w:szCs w:val="28"/>
        </w:rPr>
        <w:t>в</w:t>
      </w:r>
      <w:r w:rsidRPr="00483650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AA56DC" w:rsidRPr="00483650">
        <w:rPr>
          <w:rFonts w:ascii="Times New Roman" w:hAnsi="Times New Roman" w:cs="Times New Roman"/>
          <w:sz w:val="28"/>
          <w:szCs w:val="28"/>
        </w:rPr>
        <w:t>административных правонарушений.</w:t>
      </w:r>
    </w:p>
    <w:p w:rsidR="00AA56DC" w:rsidRPr="00483650" w:rsidRDefault="00AA56DC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DC" w:rsidRPr="00483650" w:rsidRDefault="00AA56DC" w:rsidP="00483650">
      <w:pPr>
        <w:spacing w:after="0" w:line="36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483650">
        <w:rPr>
          <w:rFonts w:ascii="Times New Roman" w:hAnsi="Times New Roman" w:cs="Times New Roman"/>
          <w:b/>
          <w:i/>
          <w:sz w:val="28"/>
          <w:szCs w:val="28"/>
        </w:rPr>
        <w:t xml:space="preserve">Слушали </w:t>
      </w:r>
      <w:proofErr w:type="spellStart"/>
      <w:r w:rsidRPr="00483650">
        <w:rPr>
          <w:rFonts w:ascii="Times New Roman" w:hAnsi="Times New Roman" w:cs="Times New Roman"/>
          <w:b/>
          <w:sz w:val="28"/>
          <w:szCs w:val="28"/>
        </w:rPr>
        <w:t>Умникова</w:t>
      </w:r>
      <w:proofErr w:type="spellEnd"/>
      <w:r w:rsidRPr="00483650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AA56DC" w:rsidRPr="00483650" w:rsidRDefault="00483650" w:rsidP="00483650">
      <w:pPr>
        <w:tabs>
          <w:tab w:val="left" w:leader="underscore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50">
        <w:rPr>
          <w:rFonts w:ascii="Times New Roman" w:hAnsi="Times New Roman" w:cs="Times New Roman"/>
          <w:sz w:val="28"/>
          <w:szCs w:val="28"/>
        </w:rPr>
        <w:tab/>
        <w:t>Исходя из вышеизложенного предлагаю принять решение об отсутствии ко</w:t>
      </w:r>
      <w:r w:rsidRPr="00483650">
        <w:rPr>
          <w:rFonts w:ascii="Times New Roman" w:hAnsi="Times New Roman" w:cs="Times New Roman"/>
          <w:sz w:val="28"/>
          <w:szCs w:val="28"/>
        </w:rPr>
        <w:t>н</w:t>
      </w:r>
      <w:r w:rsidRPr="00483650">
        <w:rPr>
          <w:rFonts w:ascii="Times New Roman" w:hAnsi="Times New Roman" w:cs="Times New Roman"/>
          <w:sz w:val="28"/>
          <w:szCs w:val="28"/>
        </w:rPr>
        <w:t>фликта интересов.</w:t>
      </w:r>
    </w:p>
    <w:p w:rsidR="006166F3" w:rsidRPr="00483650" w:rsidRDefault="006166F3" w:rsidP="004836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</w:pPr>
    </w:p>
    <w:p w:rsidR="000A115B" w:rsidRPr="00483650" w:rsidRDefault="000A115B" w:rsidP="004836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</w:pPr>
      <w:r w:rsidRPr="00483650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  <w:t xml:space="preserve">Решили: </w:t>
      </w:r>
    </w:p>
    <w:p w:rsidR="000A115B" w:rsidRPr="00483650" w:rsidRDefault="000A115B" w:rsidP="00483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8"/>
          <w:szCs w:val="28"/>
        </w:rPr>
      </w:pPr>
      <w:r w:rsidRPr="00483650">
        <w:rPr>
          <w:rFonts w:ascii="Times New Roman" w:eastAsia="Times New Roman" w:hAnsi="Times New Roman" w:cs="Times New Roman"/>
          <w:iCs/>
          <w:color w:val="323232"/>
          <w:spacing w:val="-5"/>
          <w:sz w:val="28"/>
          <w:szCs w:val="28"/>
        </w:rPr>
        <w:t xml:space="preserve">Установить, </w:t>
      </w:r>
      <w:r w:rsidR="00F268C8" w:rsidRPr="00483650">
        <w:rPr>
          <w:rFonts w:ascii="Times New Roman" w:eastAsia="Times New Roman" w:hAnsi="Times New Roman" w:cs="Times New Roman"/>
          <w:iCs/>
          <w:color w:val="323232"/>
          <w:spacing w:val="-5"/>
          <w:sz w:val="28"/>
          <w:szCs w:val="28"/>
        </w:rPr>
        <w:t>что конфликт интересов отсутствует.</w:t>
      </w:r>
    </w:p>
    <w:p w:rsidR="000A115B" w:rsidRPr="00483650" w:rsidRDefault="000A115B" w:rsidP="00483650">
      <w:pPr>
        <w:shd w:val="clear" w:color="auto" w:fill="FFFFFF"/>
        <w:spacing w:after="0" w:line="360" w:lineRule="auto"/>
        <w:ind w:firstLine="810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</w:p>
    <w:p w:rsidR="008C51BD" w:rsidRPr="00483650" w:rsidRDefault="008C51BD" w:rsidP="00483650">
      <w:pPr>
        <w:spacing w:after="0" w:line="360" w:lineRule="auto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483650">
        <w:rPr>
          <w:rFonts w:ascii="Times New Roman" w:hAnsi="Times New Roman" w:cs="Times New Roman"/>
          <w:b/>
          <w:iCs/>
          <w:spacing w:val="-5"/>
          <w:sz w:val="28"/>
          <w:szCs w:val="28"/>
        </w:rPr>
        <w:t>Прошу голосовать:</w:t>
      </w:r>
    </w:p>
    <w:p w:rsidR="00BA2D57" w:rsidRPr="00483650" w:rsidRDefault="0013718B" w:rsidP="00483650">
      <w:pPr>
        <w:spacing w:after="0" w:line="36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483650">
        <w:rPr>
          <w:rFonts w:ascii="Times New Roman" w:hAnsi="Times New Roman" w:cs="Times New Roman"/>
          <w:iCs/>
          <w:spacing w:val="-5"/>
          <w:sz w:val="28"/>
          <w:szCs w:val="28"/>
        </w:rPr>
        <w:t>«За» - 9</w:t>
      </w:r>
      <w:r w:rsidR="00BA2D57" w:rsidRPr="00483650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BA2D57" w:rsidRPr="00483650" w:rsidRDefault="00BA2D57" w:rsidP="00483650">
      <w:pPr>
        <w:spacing w:after="0" w:line="360" w:lineRule="auto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83650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BA2D57" w:rsidRPr="00483650" w:rsidRDefault="00BA2D57" w:rsidP="00483650">
      <w:pPr>
        <w:spacing w:after="0" w:line="36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483650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8C51BD" w:rsidRPr="00EF0856" w:rsidRDefault="008C51BD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732FA8" w:rsidRPr="0039729E" w:rsidRDefault="00732FA8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0173" w:type="dxa"/>
        <w:tblLook w:val="04A0"/>
      </w:tblPr>
      <w:tblGrid>
        <w:gridCol w:w="6379"/>
        <w:gridCol w:w="3794"/>
      </w:tblGrid>
      <w:tr w:rsidR="00F2775A" w:rsidRPr="0039729E" w:rsidTr="00EF0856">
        <w:trPr>
          <w:trHeight w:val="680"/>
        </w:trPr>
        <w:tc>
          <w:tcPr>
            <w:tcW w:w="6379" w:type="dxa"/>
            <w:hideMark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3794" w:type="dxa"/>
            <w:hideMark/>
          </w:tcPr>
          <w:p w:rsidR="00F2775A" w:rsidRPr="0039729E" w:rsidRDefault="00434169" w:rsidP="0043416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F2775A" w:rsidRPr="0039729E" w:rsidTr="00EF0856">
        <w:trPr>
          <w:trHeight w:val="477"/>
        </w:trPr>
        <w:tc>
          <w:tcPr>
            <w:tcW w:w="6379" w:type="dxa"/>
            <w:hideMark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3794" w:type="dxa"/>
            <w:hideMark/>
          </w:tcPr>
          <w:p w:rsidR="00F2775A" w:rsidRPr="0039729E" w:rsidRDefault="00434169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Р.Т.</w:t>
            </w: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3794" w:type="dxa"/>
          </w:tcPr>
          <w:p w:rsidR="00F2775A" w:rsidRPr="0039729E" w:rsidRDefault="00434169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Сафина А.Р.</w:t>
            </w:r>
          </w:p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5A" w:rsidRPr="0039729E" w:rsidTr="00EF0856">
        <w:trPr>
          <w:trHeight w:val="712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</w:tr>
      <w:tr w:rsidR="00434169" w:rsidRPr="0039729E" w:rsidTr="00EF0856">
        <w:trPr>
          <w:trHeight w:val="712"/>
        </w:trPr>
        <w:tc>
          <w:tcPr>
            <w:tcW w:w="6379" w:type="dxa"/>
          </w:tcPr>
          <w:p w:rsidR="00434169" w:rsidRPr="0039729E" w:rsidRDefault="00434169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434169" w:rsidRPr="0039729E" w:rsidRDefault="00434169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Наполов А.С.</w:t>
            </w:r>
          </w:p>
        </w:tc>
      </w:tr>
      <w:tr w:rsidR="00F2775A" w:rsidRPr="0039729E" w:rsidTr="00EF0856">
        <w:trPr>
          <w:trHeight w:val="627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F2775A" w:rsidRPr="0039729E" w:rsidTr="00EF0856">
        <w:trPr>
          <w:trHeight w:val="529"/>
        </w:trPr>
        <w:tc>
          <w:tcPr>
            <w:tcW w:w="6379" w:type="dxa"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  <w:p w:rsidR="00A26832" w:rsidRPr="0039729E" w:rsidRDefault="00A26832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94" w:type="dxa"/>
          </w:tcPr>
          <w:p w:rsidR="00A26832" w:rsidRPr="0039729E" w:rsidRDefault="00F2775A" w:rsidP="00EF085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24456B" w:rsidRPr="0039729E" w:rsidRDefault="0024456B" w:rsidP="00EF085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4456B" w:rsidRPr="0039729E" w:rsidSect="00330738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5AD"/>
    <w:multiLevelType w:val="multilevel"/>
    <w:tmpl w:val="9A5053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002D"/>
    <w:multiLevelType w:val="multilevel"/>
    <w:tmpl w:val="BAFCE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7362"/>
    <w:rsid w:val="000261B5"/>
    <w:rsid w:val="00046F24"/>
    <w:rsid w:val="00067C63"/>
    <w:rsid w:val="00097BB8"/>
    <w:rsid w:val="000A115B"/>
    <w:rsid w:val="000B154B"/>
    <w:rsid w:val="000C2D96"/>
    <w:rsid w:val="000C379E"/>
    <w:rsid w:val="0012009D"/>
    <w:rsid w:val="001225AF"/>
    <w:rsid w:val="0013718B"/>
    <w:rsid w:val="001938DD"/>
    <w:rsid w:val="001D16F0"/>
    <w:rsid w:val="001D5407"/>
    <w:rsid w:val="00200679"/>
    <w:rsid w:val="00221CB5"/>
    <w:rsid w:val="0022530E"/>
    <w:rsid w:val="0023670D"/>
    <w:rsid w:val="0024456B"/>
    <w:rsid w:val="00276C55"/>
    <w:rsid w:val="002A0F49"/>
    <w:rsid w:val="002B3167"/>
    <w:rsid w:val="002C7A10"/>
    <w:rsid w:val="002D56DF"/>
    <w:rsid w:val="002E6414"/>
    <w:rsid w:val="0032070F"/>
    <w:rsid w:val="00326B54"/>
    <w:rsid w:val="00330738"/>
    <w:rsid w:val="00361F6B"/>
    <w:rsid w:val="003654B5"/>
    <w:rsid w:val="00390BD0"/>
    <w:rsid w:val="0039729E"/>
    <w:rsid w:val="003E4DCB"/>
    <w:rsid w:val="003F2ECA"/>
    <w:rsid w:val="004304CC"/>
    <w:rsid w:val="00434169"/>
    <w:rsid w:val="0043633C"/>
    <w:rsid w:val="00477CB2"/>
    <w:rsid w:val="00483650"/>
    <w:rsid w:val="004C3DB2"/>
    <w:rsid w:val="004C5E82"/>
    <w:rsid w:val="004F0BBD"/>
    <w:rsid w:val="005200D6"/>
    <w:rsid w:val="00523334"/>
    <w:rsid w:val="00533504"/>
    <w:rsid w:val="00553BD4"/>
    <w:rsid w:val="00560793"/>
    <w:rsid w:val="00580746"/>
    <w:rsid w:val="005C17F6"/>
    <w:rsid w:val="005D4905"/>
    <w:rsid w:val="006050BB"/>
    <w:rsid w:val="00606439"/>
    <w:rsid w:val="006166F3"/>
    <w:rsid w:val="00642E23"/>
    <w:rsid w:val="00642F8A"/>
    <w:rsid w:val="00644F94"/>
    <w:rsid w:val="006472BF"/>
    <w:rsid w:val="006A259F"/>
    <w:rsid w:val="00704EFD"/>
    <w:rsid w:val="00732FA8"/>
    <w:rsid w:val="00750BD8"/>
    <w:rsid w:val="007560BA"/>
    <w:rsid w:val="007641B1"/>
    <w:rsid w:val="007654D8"/>
    <w:rsid w:val="0076636A"/>
    <w:rsid w:val="007A099C"/>
    <w:rsid w:val="007D18D4"/>
    <w:rsid w:val="007E5665"/>
    <w:rsid w:val="007F0461"/>
    <w:rsid w:val="00807737"/>
    <w:rsid w:val="00831FF5"/>
    <w:rsid w:val="00836C7C"/>
    <w:rsid w:val="00890A0B"/>
    <w:rsid w:val="008954EF"/>
    <w:rsid w:val="008A057E"/>
    <w:rsid w:val="008C318D"/>
    <w:rsid w:val="008C51BD"/>
    <w:rsid w:val="008F5D29"/>
    <w:rsid w:val="00930A84"/>
    <w:rsid w:val="00932435"/>
    <w:rsid w:val="00936B30"/>
    <w:rsid w:val="009749E9"/>
    <w:rsid w:val="009B41FE"/>
    <w:rsid w:val="009B796D"/>
    <w:rsid w:val="009D2B88"/>
    <w:rsid w:val="009D5342"/>
    <w:rsid w:val="00A113CC"/>
    <w:rsid w:val="00A26832"/>
    <w:rsid w:val="00A366C0"/>
    <w:rsid w:val="00A50B41"/>
    <w:rsid w:val="00A9074D"/>
    <w:rsid w:val="00A918DD"/>
    <w:rsid w:val="00AA56DC"/>
    <w:rsid w:val="00AB2105"/>
    <w:rsid w:val="00B00B15"/>
    <w:rsid w:val="00B03732"/>
    <w:rsid w:val="00B14EFF"/>
    <w:rsid w:val="00B2284B"/>
    <w:rsid w:val="00B56DAD"/>
    <w:rsid w:val="00B87632"/>
    <w:rsid w:val="00B87B76"/>
    <w:rsid w:val="00BA2D57"/>
    <w:rsid w:val="00BE1F30"/>
    <w:rsid w:val="00C217BF"/>
    <w:rsid w:val="00C368A2"/>
    <w:rsid w:val="00C9672A"/>
    <w:rsid w:val="00CA1F20"/>
    <w:rsid w:val="00CB2E22"/>
    <w:rsid w:val="00CB5577"/>
    <w:rsid w:val="00CF10C6"/>
    <w:rsid w:val="00D47547"/>
    <w:rsid w:val="00D715D4"/>
    <w:rsid w:val="00D740DC"/>
    <w:rsid w:val="00D9286D"/>
    <w:rsid w:val="00DB5E57"/>
    <w:rsid w:val="00DD20EF"/>
    <w:rsid w:val="00E17362"/>
    <w:rsid w:val="00E23B92"/>
    <w:rsid w:val="00E27865"/>
    <w:rsid w:val="00E40AC5"/>
    <w:rsid w:val="00E564C9"/>
    <w:rsid w:val="00E64F46"/>
    <w:rsid w:val="00E7553E"/>
    <w:rsid w:val="00E84419"/>
    <w:rsid w:val="00EA682E"/>
    <w:rsid w:val="00ED1781"/>
    <w:rsid w:val="00ED20E1"/>
    <w:rsid w:val="00EE21B4"/>
    <w:rsid w:val="00EE239C"/>
    <w:rsid w:val="00EF0341"/>
    <w:rsid w:val="00EF0856"/>
    <w:rsid w:val="00F26012"/>
    <w:rsid w:val="00F268C8"/>
    <w:rsid w:val="00F2775A"/>
    <w:rsid w:val="00F66029"/>
    <w:rsid w:val="00F7573E"/>
    <w:rsid w:val="00F77020"/>
    <w:rsid w:val="00F83B3B"/>
    <w:rsid w:val="00F930E7"/>
    <w:rsid w:val="00F9487F"/>
    <w:rsid w:val="00FD38C3"/>
    <w:rsid w:val="00FE403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41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E5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56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56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582E-320E-4170-8011-A314DA80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Irina</cp:lastModifiedBy>
  <cp:revision>5</cp:revision>
  <cp:lastPrinted>2020-10-15T05:29:00Z</cp:lastPrinted>
  <dcterms:created xsi:type="dcterms:W3CDTF">2020-10-19T12:49:00Z</dcterms:created>
  <dcterms:modified xsi:type="dcterms:W3CDTF">2020-10-20T09:27:00Z</dcterms:modified>
</cp:coreProperties>
</file>